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1" w:rsidRDefault="00A82DE2" w:rsidP="00194EAF">
      <w:pPr>
        <w:pStyle w:val="BodyText"/>
        <w:ind w:left="284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119684</wp:posOffset>
                </wp:positionV>
                <wp:extent cx="3363402" cy="636104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E2" w:rsidRPr="00A82DE2" w:rsidRDefault="00A82DE2">
                            <w:pPr>
                              <w:rPr>
                                <w:rFonts w:ascii="Overlock" w:hAnsi="Overlo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82DE2">
                              <w:rPr>
                                <w:rFonts w:ascii="Overlock" w:hAnsi="Overlock"/>
                                <w:sz w:val="32"/>
                                <w:szCs w:val="32"/>
                                <w:lang w:val="en-US"/>
                              </w:rPr>
                              <w:t>GALERI INVESTASI SYARIAH (GIS)</w:t>
                            </w:r>
                          </w:p>
                          <w:p w:rsidR="00A82DE2" w:rsidRPr="00A82DE2" w:rsidRDefault="00A82DE2">
                            <w:pPr>
                              <w:rPr>
                                <w:rFonts w:ascii="Overlock" w:hAnsi="Overlo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82DE2">
                              <w:rPr>
                                <w:rFonts w:ascii="Overlock" w:hAnsi="Overlock"/>
                                <w:sz w:val="32"/>
                                <w:szCs w:val="32"/>
                                <w:lang w:val="en-US"/>
                              </w:rPr>
                              <w:t>STAIN BENGKALIS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75pt;margin-top:9.4pt;width:264.85pt;height:5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" fillcolor="white [3201]" stroked="f" strokeweight=".5pt">
                <v:textbox>
                  <w:txbxContent>
                    <w:p w:rsidR="00A82DE2" w:rsidRPr="00A82DE2" w:rsidRDefault="00A82DE2">
                      <w:pPr>
                        <w:rPr>
                          <w:rFonts w:ascii="Overlock" w:hAnsi="Overlock"/>
                          <w:sz w:val="32"/>
                          <w:szCs w:val="32"/>
                          <w:lang w:val="en-US"/>
                        </w:rPr>
                      </w:pPr>
                      <w:r w:rsidRPr="00A82DE2">
                        <w:rPr>
                          <w:rFonts w:ascii="Overlock" w:hAnsi="Overlock"/>
                          <w:sz w:val="32"/>
                          <w:szCs w:val="32"/>
                          <w:lang w:val="en-US"/>
                        </w:rPr>
                        <w:t>GALERI INVESTASI SYARIAH (GIS)</w:t>
                      </w:r>
                    </w:p>
                    <w:p w:rsidR="00A82DE2" w:rsidRPr="00A82DE2" w:rsidRDefault="00A82DE2">
                      <w:pPr>
                        <w:rPr>
                          <w:rFonts w:ascii="Overlock" w:hAnsi="Overlock"/>
                          <w:sz w:val="32"/>
                          <w:szCs w:val="32"/>
                          <w:lang w:val="en-US"/>
                        </w:rPr>
                      </w:pPr>
                      <w:r w:rsidRPr="00A82DE2">
                        <w:rPr>
                          <w:rFonts w:ascii="Overlock" w:hAnsi="Overlock"/>
                          <w:sz w:val="32"/>
                          <w:szCs w:val="32"/>
                          <w:lang w:val="en-US"/>
                        </w:rPr>
                        <w:t>STAIN BENGKALIS</w:t>
                      </w:r>
                    </w:p>
                  </w:txbxContent>
                </v:textbox>
              </v:shape>
            </w:pict>
          </mc:Fallback>
        </mc:AlternateContent>
      </w:r>
      <w:r w:rsidR="00166723"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339F75FD" wp14:editId="077E4923">
            <wp:simplePos x="0" y="0"/>
            <wp:positionH relativeFrom="column">
              <wp:posOffset>1152856</wp:posOffset>
            </wp:positionH>
            <wp:positionV relativeFrom="paragraph">
              <wp:posOffset>24765</wp:posOffset>
            </wp:positionV>
            <wp:extent cx="908050" cy="88201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IN BENGKAL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53">
        <w:rPr>
          <w:noProof/>
          <w:sz w:val="20"/>
          <w:lang w:val="en-US"/>
        </w:rPr>
        <w:drawing>
          <wp:inline distT="0" distB="0" distL="0" distR="0" wp14:anchorId="7BC0AE66" wp14:editId="29EF75BE">
            <wp:extent cx="978010" cy="978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d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50" cy="9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C1" w:rsidRPr="00E62BF2" w:rsidRDefault="001165C1">
      <w:pPr>
        <w:pStyle w:val="BodyText"/>
        <w:rPr>
          <w:sz w:val="6"/>
          <w:szCs w:val="8"/>
        </w:rPr>
      </w:pPr>
    </w:p>
    <w:p w:rsidR="00FE6147" w:rsidRDefault="00A82DE2" w:rsidP="00A82DE2">
      <w:pPr>
        <w:pStyle w:val="BodyText"/>
        <w:jc w:val="center"/>
        <w:rPr>
          <w:rFonts w:ascii="Overlock" w:hAnsi="Overlock"/>
          <w:b/>
          <w:bCs/>
          <w:sz w:val="24"/>
          <w:szCs w:val="24"/>
        </w:rPr>
      </w:pPr>
      <w:r w:rsidRPr="00B24603">
        <w:rPr>
          <w:rFonts w:ascii="Overlock" w:hAnsi="Overlock"/>
          <w:b/>
          <w:bCs/>
          <w:sz w:val="24"/>
          <w:szCs w:val="24"/>
        </w:rPr>
        <w:t>DAFTAR HADIR PESERTA</w:t>
      </w:r>
    </w:p>
    <w:p w:rsidR="00E62BF2" w:rsidRPr="00B24603" w:rsidRDefault="00E62BF2" w:rsidP="00A82DE2">
      <w:pPr>
        <w:pStyle w:val="BodyText"/>
        <w:jc w:val="center"/>
        <w:rPr>
          <w:rFonts w:ascii="Overlock" w:hAnsi="Overlock"/>
          <w:b/>
          <w:bCs/>
          <w:sz w:val="24"/>
          <w:szCs w:val="24"/>
        </w:rPr>
      </w:pPr>
      <w:r>
        <w:rPr>
          <w:rFonts w:ascii="Overlock" w:hAnsi="Overlock"/>
          <w:b/>
          <w:bCs/>
          <w:sz w:val="24"/>
          <w:szCs w:val="24"/>
        </w:rPr>
        <w:t>SOSIALISASI &amp; EDUKASI PUBLIK PASAR MODAL</w:t>
      </w:r>
    </w:p>
    <w:p w:rsidR="00B24603" w:rsidRPr="00B24603" w:rsidRDefault="00B24603" w:rsidP="00A82DE2">
      <w:pPr>
        <w:pStyle w:val="BodyText"/>
        <w:jc w:val="center"/>
        <w:rPr>
          <w:rFonts w:ascii="Overlock" w:hAnsi="Overlock"/>
          <w:sz w:val="16"/>
          <w:szCs w:val="16"/>
        </w:rPr>
      </w:pPr>
    </w:p>
    <w:p w:rsidR="00A82DE2" w:rsidRPr="00B24603" w:rsidRDefault="00A82DE2" w:rsidP="00B24603">
      <w:pPr>
        <w:pStyle w:val="BodyText"/>
        <w:tabs>
          <w:tab w:val="left" w:pos="1134"/>
          <w:tab w:val="left" w:pos="4962"/>
        </w:tabs>
        <w:spacing w:line="276" w:lineRule="auto"/>
        <w:rPr>
          <w:rFonts w:ascii="Overlock" w:hAnsi="Overlock"/>
          <w:sz w:val="24"/>
          <w:szCs w:val="24"/>
        </w:rPr>
      </w:pPr>
      <w:r w:rsidRPr="00B24603">
        <w:rPr>
          <w:rFonts w:ascii="Overlock" w:hAnsi="Overlock"/>
          <w:sz w:val="24"/>
          <w:szCs w:val="24"/>
        </w:rPr>
        <w:t xml:space="preserve">Hari </w:t>
      </w:r>
      <w:r w:rsidRPr="00B24603">
        <w:rPr>
          <w:rFonts w:ascii="Overlock" w:hAnsi="Overlock"/>
          <w:sz w:val="24"/>
          <w:szCs w:val="24"/>
        </w:rPr>
        <w:tab/>
        <w:t>: ......................................................</w:t>
      </w:r>
      <w:r w:rsidRPr="00B24603">
        <w:rPr>
          <w:rFonts w:ascii="Overlock" w:hAnsi="Overlock"/>
          <w:sz w:val="24"/>
          <w:szCs w:val="24"/>
        </w:rPr>
        <w:tab/>
      </w:r>
      <w:r w:rsidR="00B24603">
        <w:rPr>
          <w:rFonts w:ascii="Overlock" w:hAnsi="Overlock"/>
          <w:sz w:val="24"/>
          <w:szCs w:val="24"/>
        </w:rPr>
        <w:t xml:space="preserve">Waktu </w:t>
      </w:r>
      <w:r w:rsidR="00B24603">
        <w:rPr>
          <w:rFonts w:ascii="Overlock" w:hAnsi="Overlock"/>
          <w:sz w:val="24"/>
          <w:szCs w:val="24"/>
        </w:rPr>
        <w:tab/>
      </w:r>
      <w:r w:rsidRPr="00B24603">
        <w:rPr>
          <w:rFonts w:ascii="Overlock" w:hAnsi="Overlock"/>
          <w:sz w:val="24"/>
          <w:szCs w:val="24"/>
        </w:rPr>
        <w:t xml:space="preserve">: </w:t>
      </w:r>
      <w:r w:rsidRPr="00B24603">
        <w:rPr>
          <w:rFonts w:ascii="Overlock" w:hAnsi="Overlock"/>
          <w:sz w:val="24"/>
          <w:szCs w:val="24"/>
        </w:rPr>
        <w:t>......................................................</w:t>
      </w:r>
    </w:p>
    <w:p w:rsidR="00A82DE2" w:rsidRDefault="00A82DE2" w:rsidP="00B24603">
      <w:pPr>
        <w:pStyle w:val="BodyText"/>
        <w:tabs>
          <w:tab w:val="left" w:pos="1134"/>
          <w:tab w:val="left" w:pos="4962"/>
        </w:tabs>
        <w:spacing w:line="276" w:lineRule="auto"/>
        <w:rPr>
          <w:rFonts w:ascii="Overlock" w:hAnsi="Overlock"/>
          <w:sz w:val="24"/>
          <w:szCs w:val="24"/>
        </w:rPr>
      </w:pPr>
      <w:r w:rsidRPr="00B24603">
        <w:rPr>
          <w:rFonts w:ascii="Overlock" w:hAnsi="Overlock"/>
          <w:sz w:val="24"/>
          <w:szCs w:val="24"/>
        </w:rPr>
        <w:t xml:space="preserve">Tanggal </w:t>
      </w:r>
      <w:r w:rsidRPr="00B24603">
        <w:rPr>
          <w:rFonts w:ascii="Overlock" w:hAnsi="Overlock"/>
          <w:sz w:val="24"/>
          <w:szCs w:val="24"/>
        </w:rPr>
        <w:tab/>
        <w:t xml:space="preserve">: </w:t>
      </w:r>
      <w:r w:rsidRPr="00B24603">
        <w:rPr>
          <w:rFonts w:ascii="Overlock" w:hAnsi="Overlock"/>
          <w:sz w:val="24"/>
          <w:szCs w:val="24"/>
        </w:rPr>
        <w:t>......................................................</w:t>
      </w:r>
      <w:r w:rsidRPr="00B24603">
        <w:rPr>
          <w:rFonts w:ascii="Overlock" w:hAnsi="Overlock"/>
          <w:sz w:val="24"/>
          <w:szCs w:val="24"/>
        </w:rPr>
        <w:t xml:space="preserve"> </w:t>
      </w:r>
      <w:r w:rsidRPr="00B24603">
        <w:rPr>
          <w:rFonts w:ascii="Overlock" w:hAnsi="Overlock"/>
          <w:sz w:val="24"/>
          <w:szCs w:val="24"/>
        </w:rPr>
        <w:tab/>
        <w:t xml:space="preserve">Tempat </w:t>
      </w:r>
      <w:r w:rsidRPr="00B24603">
        <w:rPr>
          <w:rFonts w:ascii="Overlock" w:hAnsi="Overlock"/>
          <w:sz w:val="24"/>
          <w:szCs w:val="24"/>
        </w:rPr>
        <w:tab/>
        <w:t xml:space="preserve">: </w:t>
      </w:r>
      <w:r w:rsidRPr="00B24603">
        <w:rPr>
          <w:rFonts w:ascii="Overlock" w:hAnsi="Overlock"/>
          <w:sz w:val="24"/>
          <w:szCs w:val="24"/>
        </w:rPr>
        <w:t>......................................................</w:t>
      </w:r>
    </w:p>
    <w:p w:rsidR="00B24603" w:rsidRPr="00E62BF2" w:rsidRDefault="00B24603" w:rsidP="00B24603">
      <w:pPr>
        <w:pStyle w:val="BodyText"/>
        <w:tabs>
          <w:tab w:val="left" w:pos="1134"/>
          <w:tab w:val="left" w:pos="4962"/>
        </w:tabs>
        <w:spacing w:line="276" w:lineRule="auto"/>
        <w:rPr>
          <w:rFonts w:ascii="Overlock" w:hAnsi="Overlock"/>
          <w:sz w:val="12"/>
          <w:szCs w:val="12"/>
        </w:rPr>
      </w:pPr>
    </w:p>
    <w:tbl>
      <w:tblPr>
        <w:tblStyle w:val="TableGrid"/>
        <w:tblW w:w="0" w:type="auto"/>
        <w:jc w:val="center"/>
        <w:tblInd w:w="-63" w:type="dxa"/>
        <w:tblLook w:val="04A0" w:firstRow="1" w:lastRow="0" w:firstColumn="1" w:lastColumn="0" w:noHBand="0" w:noVBand="1"/>
      </w:tblPr>
      <w:tblGrid>
        <w:gridCol w:w="539"/>
        <w:gridCol w:w="4226"/>
        <w:gridCol w:w="2653"/>
        <w:gridCol w:w="2309"/>
      </w:tblGrid>
      <w:tr w:rsidR="00B24603" w:rsidTr="003F71E4">
        <w:trPr>
          <w:trHeight w:val="454"/>
          <w:jc w:val="center"/>
        </w:trPr>
        <w:tc>
          <w:tcPr>
            <w:tcW w:w="481" w:type="dxa"/>
            <w:vAlign w:val="center"/>
          </w:tcPr>
          <w:p w:rsidR="00B24603" w:rsidRPr="00B24603" w:rsidRDefault="00B24603" w:rsidP="003F71E4">
            <w:pPr>
              <w:pStyle w:val="BodyText"/>
              <w:jc w:val="center"/>
              <w:rPr>
                <w:rFonts w:ascii="Overlock" w:hAnsi="Overlock"/>
                <w:b/>
                <w:bCs/>
                <w:sz w:val="24"/>
                <w:szCs w:val="24"/>
              </w:rPr>
            </w:pPr>
            <w:r w:rsidRPr="00B24603">
              <w:rPr>
                <w:rFonts w:ascii="Overlock" w:hAnsi="Overloc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26" w:type="dxa"/>
            <w:vAlign w:val="center"/>
          </w:tcPr>
          <w:p w:rsidR="00B24603" w:rsidRPr="00B24603" w:rsidRDefault="00B24603" w:rsidP="003F71E4">
            <w:pPr>
              <w:pStyle w:val="BodyText"/>
              <w:jc w:val="center"/>
              <w:rPr>
                <w:rFonts w:ascii="Overlock" w:hAnsi="Overlock"/>
                <w:b/>
                <w:bCs/>
                <w:sz w:val="24"/>
                <w:szCs w:val="24"/>
              </w:rPr>
            </w:pPr>
            <w:r w:rsidRPr="00B24603">
              <w:rPr>
                <w:rFonts w:ascii="Overlock" w:hAnsi="Overlock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653" w:type="dxa"/>
            <w:vAlign w:val="center"/>
          </w:tcPr>
          <w:p w:rsidR="00B24603" w:rsidRPr="00B24603" w:rsidRDefault="00B24603" w:rsidP="003F71E4">
            <w:pPr>
              <w:pStyle w:val="BodyText"/>
              <w:jc w:val="center"/>
              <w:rPr>
                <w:rFonts w:ascii="Overlock" w:hAnsi="Overlock"/>
                <w:b/>
                <w:bCs/>
                <w:sz w:val="24"/>
                <w:szCs w:val="24"/>
              </w:rPr>
            </w:pPr>
            <w:r w:rsidRPr="00B24603">
              <w:rPr>
                <w:rFonts w:ascii="Overlock" w:hAnsi="Overlock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2309" w:type="dxa"/>
            <w:vAlign w:val="center"/>
          </w:tcPr>
          <w:p w:rsidR="00B24603" w:rsidRPr="00B24603" w:rsidRDefault="00B24603" w:rsidP="003F71E4">
            <w:pPr>
              <w:pStyle w:val="BodyText"/>
              <w:jc w:val="center"/>
              <w:rPr>
                <w:rFonts w:ascii="Overlock" w:hAnsi="Overlock"/>
                <w:b/>
                <w:bCs/>
                <w:sz w:val="24"/>
                <w:szCs w:val="24"/>
              </w:rPr>
            </w:pPr>
            <w:r w:rsidRPr="00B24603">
              <w:rPr>
                <w:rFonts w:ascii="Overlock" w:hAnsi="Overlock"/>
                <w:b/>
                <w:bCs/>
                <w:sz w:val="24"/>
                <w:szCs w:val="24"/>
              </w:rPr>
              <w:t>TANDA TANGAN</w:t>
            </w: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8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9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11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13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14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15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16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17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18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19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20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21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22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23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24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25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26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27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28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29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30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31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32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33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34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  <w:tr w:rsidR="00B24603" w:rsidTr="00551FCC">
        <w:trPr>
          <w:trHeight w:val="369"/>
          <w:jc w:val="center"/>
        </w:trPr>
        <w:tc>
          <w:tcPr>
            <w:tcW w:w="481" w:type="dxa"/>
            <w:vAlign w:val="center"/>
          </w:tcPr>
          <w:p w:rsidR="00B24603" w:rsidRDefault="00B24603" w:rsidP="00551FCC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>35</w:t>
            </w:r>
          </w:p>
        </w:tc>
        <w:tc>
          <w:tcPr>
            <w:tcW w:w="4226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653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4603" w:rsidRDefault="00B24603" w:rsidP="00A82DE2">
            <w:pPr>
              <w:pStyle w:val="BodyText"/>
              <w:jc w:val="center"/>
              <w:rPr>
                <w:rFonts w:ascii="Overlock" w:hAnsi="Overlock"/>
                <w:sz w:val="24"/>
                <w:szCs w:val="24"/>
              </w:rPr>
            </w:pPr>
          </w:p>
        </w:tc>
      </w:tr>
    </w:tbl>
    <w:p w:rsidR="00A82DE2" w:rsidRPr="007F4142" w:rsidRDefault="00A82DE2" w:rsidP="00A82DE2">
      <w:pPr>
        <w:pStyle w:val="BodyText"/>
        <w:jc w:val="center"/>
        <w:rPr>
          <w:rFonts w:ascii="Overlock" w:hAnsi="Overlock"/>
          <w:sz w:val="10"/>
          <w:szCs w:val="10"/>
        </w:rPr>
      </w:pPr>
    </w:p>
    <w:p w:rsidR="00450C02" w:rsidRPr="00450C02" w:rsidRDefault="00450C02" w:rsidP="00450C02">
      <w:pPr>
        <w:pStyle w:val="Heading2"/>
        <w:spacing w:before="0"/>
        <w:jc w:val="center"/>
        <w:rPr>
          <w:rFonts w:asciiTheme="majorBidi" w:hAnsiTheme="majorBidi"/>
          <w:color w:val="808080" w:themeColor="background1" w:themeShade="80"/>
          <w:w w:val="95"/>
          <w:sz w:val="20"/>
          <w:szCs w:val="20"/>
        </w:rPr>
      </w:pPr>
      <w:r w:rsidRPr="00450C02">
        <w:rPr>
          <w:rFonts w:asciiTheme="majorBidi" w:hAnsiTheme="majorBidi"/>
          <w:color w:val="808080" w:themeColor="background1" w:themeShade="80"/>
          <w:w w:val="95"/>
          <w:sz w:val="20"/>
          <w:szCs w:val="20"/>
        </w:rPr>
        <w:t>Galeri Investasi Syariah Bursa Efek Indonesia Sekolah Tinggi Agama Islam Negeri Bengkalis</w:t>
      </w:r>
    </w:p>
    <w:p w:rsidR="001165C1" w:rsidRDefault="007F4142" w:rsidP="00450C02">
      <w:pPr>
        <w:pStyle w:val="Heading2"/>
        <w:spacing w:before="0"/>
        <w:jc w:val="center"/>
      </w:pPr>
      <w:r w:rsidRPr="00450C02">
        <w:rPr>
          <w:rFonts w:asciiTheme="majorBidi" w:hAnsiTheme="majorBidi"/>
          <w:noProof/>
          <w:color w:val="808080" w:themeColor="background1" w:themeShade="80"/>
          <w:sz w:val="20"/>
          <w:szCs w:val="20"/>
          <w:lang w:val="en-US"/>
        </w:rPr>
        <w:drawing>
          <wp:anchor distT="0" distB="0" distL="0" distR="0" simplePos="0" relativeHeight="15730688" behindDoc="0" locked="0" layoutInCell="1" allowOverlap="1" wp14:anchorId="1B53107C" wp14:editId="5CAC343F">
            <wp:simplePos x="0" y="0"/>
            <wp:positionH relativeFrom="page">
              <wp:posOffset>-7620</wp:posOffset>
            </wp:positionH>
            <wp:positionV relativeFrom="page">
              <wp:posOffset>11443004</wp:posOffset>
            </wp:positionV>
            <wp:extent cx="7783830" cy="388620"/>
            <wp:effectExtent l="0" t="0" r="762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0C02" w:rsidRPr="00450C02">
        <w:rPr>
          <w:rFonts w:asciiTheme="majorBidi" w:hAnsiTheme="majorBidi"/>
          <w:color w:val="808080" w:themeColor="background1" w:themeShade="80"/>
          <w:w w:val="95"/>
          <w:sz w:val="20"/>
          <w:szCs w:val="20"/>
        </w:rPr>
        <w:t>Jl. Lembaga – Senggoro Bengkalis Riau</w:t>
      </w:r>
      <w:r w:rsidR="00A25D83" w:rsidRPr="00450C02">
        <w:rPr>
          <w:rFonts w:asciiTheme="majorBidi" w:hAnsiTheme="majorBidi"/>
          <w:color w:val="808080" w:themeColor="background1" w:themeShade="80"/>
          <w:sz w:val="20"/>
          <w:szCs w:val="20"/>
        </w:rPr>
        <w:t>,</w:t>
      </w:r>
      <w:r w:rsidR="00450C02" w:rsidRPr="00450C02">
        <w:rPr>
          <w:rFonts w:asciiTheme="majorBidi" w:hAnsiTheme="majorBidi"/>
          <w:color w:val="808080" w:themeColor="background1" w:themeShade="80"/>
          <w:sz w:val="20"/>
          <w:szCs w:val="20"/>
        </w:rPr>
        <w:t xml:space="preserve"> Telp. (0766) 8001050</w:t>
      </w:r>
      <w:r w:rsidR="00A25D83" w:rsidRPr="00450C02">
        <w:rPr>
          <w:rFonts w:asciiTheme="majorBidi" w:hAnsiTheme="majorBidi"/>
          <w:color w:val="808080" w:themeColor="background1" w:themeShade="80"/>
          <w:spacing w:val="41"/>
          <w:sz w:val="20"/>
          <w:szCs w:val="20"/>
        </w:rPr>
        <w:t xml:space="preserve"> </w:t>
      </w:r>
      <w:r w:rsidR="00A25D83" w:rsidRPr="00450C02">
        <w:rPr>
          <w:rFonts w:asciiTheme="majorBidi" w:hAnsiTheme="majorBidi"/>
          <w:color w:val="808080" w:themeColor="background1" w:themeShade="80"/>
          <w:sz w:val="20"/>
          <w:szCs w:val="20"/>
        </w:rPr>
        <w:t>Email</w:t>
      </w:r>
      <w:r w:rsidR="00A25D83" w:rsidRPr="00450C02">
        <w:rPr>
          <w:rFonts w:asciiTheme="majorBidi" w:hAnsiTheme="majorBidi"/>
          <w:color w:val="808080" w:themeColor="background1" w:themeShade="80"/>
          <w:spacing w:val="-29"/>
          <w:sz w:val="20"/>
          <w:szCs w:val="20"/>
        </w:rPr>
        <w:t xml:space="preserve"> </w:t>
      </w:r>
      <w:r w:rsidR="00A25D83" w:rsidRPr="00450C02">
        <w:rPr>
          <w:rFonts w:asciiTheme="majorBidi" w:hAnsiTheme="majorBidi"/>
          <w:color w:val="808080" w:themeColor="background1" w:themeShade="80"/>
          <w:sz w:val="20"/>
          <w:szCs w:val="20"/>
        </w:rPr>
        <w:t>:</w:t>
      </w:r>
      <w:r w:rsidR="00A25D83" w:rsidRPr="00450C02">
        <w:rPr>
          <w:rFonts w:asciiTheme="majorBidi" w:hAnsiTheme="majorBidi"/>
          <w:color w:val="808080" w:themeColor="background1" w:themeShade="80"/>
          <w:spacing w:val="-29"/>
          <w:sz w:val="20"/>
          <w:szCs w:val="20"/>
        </w:rPr>
        <w:t xml:space="preserve"> </w:t>
      </w:r>
      <w:r w:rsidR="00450C02" w:rsidRPr="00450C02">
        <w:rPr>
          <w:rFonts w:asciiTheme="majorBidi" w:hAnsiTheme="majorBidi"/>
          <w:color w:val="808080" w:themeColor="background1" w:themeShade="80"/>
          <w:sz w:val="20"/>
          <w:szCs w:val="20"/>
        </w:rPr>
        <w:t>gisstainbengkalis@gmail.com</w:t>
      </w:r>
    </w:p>
    <w:sectPr w:rsidR="001165C1" w:rsidSect="00B24603">
      <w:pgSz w:w="12240" w:h="20160" w:code="5"/>
      <w:pgMar w:top="340" w:right="1123" w:bottom="159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44E"/>
    <w:multiLevelType w:val="hybridMultilevel"/>
    <w:tmpl w:val="984E64D4"/>
    <w:lvl w:ilvl="0" w:tplc="86DC29F8">
      <w:start w:val="1"/>
      <w:numFmt w:val="decimal"/>
      <w:lvlText w:val="%1."/>
      <w:lvlJc w:val="left"/>
      <w:pPr>
        <w:ind w:left="36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8EA1F0C">
      <w:numFmt w:val="bullet"/>
      <w:lvlText w:val="•"/>
      <w:lvlJc w:val="left"/>
      <w:pPr>
        <w:ind w:left="1288" w:hanging="226"/>
      </w:pPr>
      <w:rPr>
        <w:rFonts w:hint="default"/>
        <w:lang w:val="id" w:eastAsia="en-US" w:bidi="ar-SA"/>
      </w:rPr>
    </w:lvl>
    <w:lvl w:ilvl="2" w:tplc="8BD4E136">
      <w:numFmt w:val="bullet"/>
      <w:lvlText w:val="•"/>
      <w:lvlJc w:val="left"/>
      <w:pPr>
        <w:ind w:left="2217" w:hanging="226"/>
      </w:pPr>
      <w:rPr>
        <w:rFonts w:hint="default"/>
        <w:lang w:val="id" w:eastAsia="en-US" w:bidi="ar-SA"/>
      </w:rPr>
    </w:lvl>
    <w:lvl w:ilvl="3" w:tplc="91423864">
      <w:numFmt w:val="bullet"/>
      <w:lvlText w:val="•"/>
      <w:lvlJc w:val="left"/>
      <w:pPr>
        <w:ind w:left="3146" w:hanging="226"/>
      </w:pPr>
      <w:rPr>
        <w:rFonts w:hint="default"/>
        <w:lang w:val="id" w:eastAsia="en-US" w:bidi="ar-SA"/>
      </w:rPr>
    </w:lvl>
    <w:lvl w:ilvl="4" w:tplc="D33638F4">
      <w:numFmt w:val="bullet"/>
      <w:lvlText w:val="•"/>
      <w:lvlJc w:val="left"/>
      <w:pPr>
        <w:ind w:left="4075" w:hanging="226"/>
      </w:pPr>
      <w:rPr>
        <w:rFonts w:hint="default"/>
        <w:lang w:val="id" w:eastAsia="en-US" w:bidi="ar-SA"/>
      </w:rPr>
    </w:lvl>
    <w:lvl w:ilvl="5" w:tplc="71A0A906">
      <w:numFmt w:val="bullet"/>
      <w:lvlText w:val="•"/>
      <w:lvlJc w:val="left"/>
      <w:pPr>
        <w:ind w:left="5004" w:hanging="226"/>
      </w:pPr>
      <w:rPr>
        <w:rFonts w:hint="default"/>
        <w:lang w:val="id" w:eastAsia="en-US" w:bidi="ar-SA"/>
      </w:rPr>
    </w:lvl>
    <w:lvl w:ilvl="6" w:tplc="DF86BDBC">
      <w:numFmt w:val="bullet"/>
      <w:lvlText w:val="•"/>
      <w:lvlJc w:val="left"/>
      <w:pPr>
        <w:ind w:left="5933" w:hanging="226"/>
      </w:pPr>
      <w:rPr>
        <w:rFonts w:hint="default"/>
        <w:lang w:val="id" w:eastAsia="en-US" w:bidi="ar-SA"/>
      </w:rPr>
    </w:lvl>
    <w:lvl w:ilvl="7" w:tplc="6E32ED98">
      <w:numFmt w:val="bullet"/>
      <w:lvlText w:val="•"/>
      <w:lvlJc w:val="left"/>
      <w:pPr>
        <w:ind w:left="6862" w:hanging="226"/>
      </w:pPr>
      <w:rPr>
        <w:rFonts w:hint="default"/>
        <w:lang w:val="id" w:eastAsia="en-US" w:bidi="ar-SA"/>
      </w:rPr>
    </w:lvl>
    <w:lvl w:ilvl="8" w:tplc="95C66264">
      <w:numFmt w:val="bullet"/>
      <w:lvlText w:val="•"/>
      <w:lvlJc w:val="left"/>
      <w:pPr>
        <w:ind w:left="7791" w:hanging="22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5C1"/>
    <w:rsid w:val="00112CAD"/>
    <w:rsid w:val="001165C1"/>
    <w:rsid w:val="0014340C"/>
    <w:rsid w:val="00146253"/>
    <w:rsid w:val="00166723"/>
    <w:rsid w:val="00194EAF"/>
    <w:rsid w:val="00280B5F"/>
    <w:rsid w:val="003F71E4"/>
    <w:rsid w:val="00441FE4"/>
    <w:rsid w:val="00450C02"/>
    <w:rsid w:val="00551FCC"/>
    <w:rsid w:val="00576475"/>
    <w:rsid w:val="00584615"/>
    <w:rsid w:val="006466C9"/>
    <w:rsid w:val="007F4142"/>
    <w:rsid w:val="008D6E67"/>
    <w:rsid w:val="008E2DD5"/>
    <w:rsid w:val="009609C4"/>
    <w:rsid w:val="00983429"/>
    <w:rsid w:val="009A3F79"/>
    <w:rsid w:val="009D67C1"/>
    <w:rsid w:val="009F275B"/>
    <w:rsid w:val="00A07AA8"/>
    <w:rsid w:val="00A158C7"/>
    <w:rsid w:val="00A25D83"/>
    <w:rsid w:val="00A82DE2"/>
    <w:rsid w:val="00AA251B"/>
    <w:rsid w:val="00B24603"/>
    <w:rsid w:val="00B63B42"/>
    <w:rsid w:val="00B90A01"/>
    <w:rsid w:val="00C1351F"/>
    <w:rsid w:val="00CC0176"/>
    <w:rsid w:val="00D32D60"/>
    <w:rsid w:val="00D80218"/>
    <w:rsid w:val="00E62BF2"/>
    <w:rsid w:val="00E70AEC"/>
    <w:rsid w:val="00F5762D"/>
    <w:rsid w:val="00FB119A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2"/>
      <w:ind w:left="13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362" w:hanging="22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5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53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14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2"/>
      <w:ind w:left="13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362" w:hanging="22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50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53"/>
    <w:rPr>
      <w:rFonts w:ascii="Tahoma" w:eastAsia="Times New Roman" w:hAnsi="Tahoma" w:cs="Tahoma"/>
      <w:sz w:val="16"/>
      <w:szCs w:val="16"/>
      <w:lang w:val="id"/>
    </w:rPr>
  </w:style>
  <w:style w:type="table" w:styleId="TableGrid">
    <w:name w:val="Table Grid"/>
    <w:basedOn w:val="TableNormal"/>
    <w:uiPriority w:val="59"/>
    <w:rsid w:val="0014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34</cp:revision>
  <cp:lastPrinted>2023-03-07T08:54:00Z</cp:lastPrinted>
  <dcterms:created xsi:type="dcterms:W3CDTF">2022-07-21T03:16:00Z</dcterms:created>
  <dcterms:modified xsi:type="dcterms:W3CDTF">2023-03-07T08:57:00Z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2022-07-21T00:00:00Z</vt:filetime>
  </property>
</Properties>
</file>